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hu105.keselezo-megoldas.com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hu105.keselezo-megoldas.com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http://hu105.keselezo-megoldas.com/adatvedelem/aszf.php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http://hu105.keselezo-megoldas.com/adatvedelem/ASZF_Letoltes.php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hu105.keselezo-megoldas.com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hu105.keselezo-megoldas.com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hu105.keselezo-megoldas.com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hu105.keselezo-megoldas.com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hu105.keselezo-megoldas.com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hu105.keselezo-megoldas.com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http://hu105.keselezo-megoldas.com/adatvedelem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hu105.keselezo-megoldas.com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